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jc w:val="center"/>
        <w:rPr>
          <w:rStyle w:val="6"/>
          <w:rFonts w:hint="eastAsia" w:ascii="Arial" w:hAnsi="Arial" w:cs="Arial"/>
          <w:kern w:val="0"/>
          <w:sz w:val="32"/>
          <w:szCs w:val="32"/>
          <w:lang w:bidi="ar"/>
        </w:rPr>
      </w:pPr>
      <w:r>
        <w:rPr>
          <w:rStyle w:val="6"/>
          <w:rFonts w:hint="eastAsia" w:ascii="Arial" w:hAnsi="Arial" w:cs="Arial"/>
          <w:kern w:val="0"/>
          <w:sz w:val="32"/>
          <w:szCs w:val="32"/>
          <w:lang w:bidi="ar"/>
        </w:rPr>
        <w:t>《建筑构造》专升本考试大纲</w:t>
      </w:r>
    </w:p>
    <w:p>
      <w:pPr>
        <w:widowControl/>
        <w:wordWrap w:val="0"/>
        <w:jc w:val="center"/>
        <w:rPr>
          <w:rStyle w:val="6"/>
          <w:rFonts w:ascii="Arial" w:hAnsi="Arial" w:cs="Arial"/>
          <w:kern w:val="0"/>
          <w:sz w:val="32"/>
          <w:szCs w:val="32"/>
          <w:lang w:bidi="ar"/>
        </w:rPr>
      </w:pPr>
      <w:r>
        <w:rPr>
          <w:rStyle w:val="6"/>
          <w:rFonts w:hint="eastAsia" w:ascii="Arial" w:hAnsi="Arial" w:cs="Arial"/>
          <w:kern w:val="0"/>
          <w:sz w:val="32"/>
          <w:szCs w:val="32"/>
          <w:lang w:bidi="ar"/>
        </w:rPr>
        <w:t>（土木工程专业）</w:t>
      </w:r>
    </w:p>
    <w:p>
      <w:pPr>
        <w:widowControl/>
        <w:spacing w:line="384" w:lineRule="auto"/>
        <w:jc w:val="center"/>
        <w:rPr>
          <w:b/>
          <w:sz w:val="18"/>
          <w:szCs w:val="18"/>
        </w:rPr>
      </w:pPr>
    </w:p>
    <w:p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一、考试科目名称</w:t>
      </w:r>
      <w:r>
        <w:rPr>
          <w:rFonts w:hint="eastAsia"/>
          <w:sz w:val="24"/>
        </w:rPr>
        <w:t>：《建筑构造》</w:t>
      </w:r>
    </w:p>
    <w:p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二、考试方式：</w:t>
      </w:r>
      <w:r>
        <w:rPr>
          <w:rFonts w:hint="eastAsia"/>
          <w:sz w:val="24"/>
        </w:rPr>
        <w:t>闭卷</w:t>
      </w:r>
    </w:p>
    <w:p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三、考试时间：</w:t>
      </w:r>
      <w:r>
        <w:rPr>
          <w:rFonts w:hint="eastAsia"/>
          <w:sz w:val="24"/>
        </w:rPr>
        <w:t>90分钟</w:t>
      </w:r>
    </w:p>
    <w:p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四</w:t>
      </w:r>
      <w:r>
        <w:rPr>
          <w:rFonts w:hint="eastAsia"/>
          <w:b/>
          <w:sz w:val="24"/>
        </w:rPr>
        <w:t>、课程考核基本要求</w:t>
      </w:r>
    </w:p>
    <w:p>
      <w:pPr>
        <w:widowControl/>
        <w:spacing w:line="500" w:lineRule="exact"/>
        <w:rPr>
          <w:b/>
          <w:sz w:val="24"/>
        </w:rPr>
      </w:pPr>
      <w:r>
        <w:rPr>
          <w:b/>
          <w:sz w:val="24"/>
        </w:rPr>
        <w:t xml:space="preserve">  </w:t>
      </w:r>
      <w:r>
        <w:rPr>
          <w:rFonts w:hint="eastAsia"/>
          <w:sz w:val="24"/>
        </w:rPr>
        <w:t xml:space="preserve">  本课程主要考查学生对</w:t>
      </w:r>
      <w:r>
        <w:rPr>
          <w:sz w:val="24"/>
        </w:rPr>
        <w:t>建筑</w:t>
      </w:r>
      <w:r>
        <w:rPr>
          <w:rFonts w:hint="eastAsia"/>
          <w:sz w:val="24"/>
        </w:rPr>
        <w:t>物各组成部分、建筑构造基本原理和常见构造做法的掌握。</w:t>
      </w:r>
      <w:r>
        <w:rPr>
          <w:rFonts w:hint="eastAsia" w:ascii="宋体" w:hAnsi="宋体" w:cs="宋体"/>
          <w:sz w:val="24"/>
        </w:rPr>
        <w:t>要求考生能够运用所学知识解决建筑构件设计的工程实际问题，并具备</w:t>
      </w:r>
      <w:r>
        <w:rPr>
          <w:rFonts w:ascii="宋体" w:hAnsi="宋体" w:cs="宋体"/>
          <w:sz w:val="24"/>
        </w:rPr>
        <w:t>施工图</w:t>
      </w:r>
      <w:r>
        <w:rPr>
          <w:rFonts w:hint="eastAsia" w:ascii="宋体" w:hAnsi="宋体" w:cs="宋体"/>
          <w:sz w:val="24"/>
        </w:rPr>
        <w:t>设计</w:t>
      </w:r>
      <w:r>
        <w:rPr>
          <w:rFonts w:ascii="宋体" w:hAnsi="宋体" w:cs="宋体"/>
          <w:sz w:val="24"/>
        </w:rPr>
        <w:t>、</w:t>
      </w:r>
      <w:r>
        <w:rPr>
          <w:rFonts w:hint="eastAsia" w:ascii="宋体" w:hAnsi="宋体" w:cs="宋体"/>
          <w:sz w:val="24"/>
        </w:rPr>
        <w:t>绘制构造详</w:t>
      </w:r>
      <w:r>
        <w:rPr>
          <w:rFonts w:ascii="宋体" w:hAnsi="宋体" w:cs="宋体"/>
          <w:sz w:val="24"/>
        </w:rPr>
        <w:t>图</w:t>
      </w:r>
      <w:r>
        <w:rPr>
          <w:rFonts w:hint="eastAsia" w:ascii="宋体" w:hAnsi="宋体" w:cs="宋体"/>
          <w:sz w:val="24"/>
        </w:rPr>
        <w:t>的基本能力</w:t>
      </w:r>
      <w:r>
        <w:rPr>
          <w:rFonts w:hint="eastAsia"/>
          <w:szCs w:val="21"/>
        </w:rPr>
        <w:t>。</w:t>
      </w:r>
    </w:p>
    <w:p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五</w:t>
      </w:r>
      <w:r>
        <w:rPr>
          <w:rFonts w:hint="eastAsia"/>
          <w:b/>
          <w:sz w:val="24"/>
        </w:rPr>
        <w:t>、考试范围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hint="eastAsia" w:ascii="宋体" w:hAnsi="宋体" w:cs="宋体"/>
          <w:kern w:val="0"/>
          <w:sz w:val="24"/>
          <w:szCs w:val="24"/>
        </w:rPr>
        <w:t>．建筑构造概述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掌握建筑的构造组成部分，各部分的作用与要求；熟悉建筑的构成要素，熟悉建筑的分类和分级；掌握建筑基本模数、扩大模数、分模数的概念及模数适用范围。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．基础</w:t>
      </w:r>
      <w:r>
        <w:rPr>
          <w:rFonts w:ascii="宋体" w:hAnsi="宋体" w:cs="宋体"/>
          <w:kern w:val="0"/>
          <w:sz w:val="24"/>
          <w:szCs w:val="24"/>
        </w:rPr>
        <w:t> 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熟悉地基与基础的基本概念；熟悉基础埋深的概念；掌握常用基础的分类及特点，熟悉无筋扩展基础示意图、基础台阶宽高比设计要求。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3．墙体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熟悉墙体的作用、分类；掌握墙体承重方案及优缺点；熟悉砖墙材料、砖墙组砌方式；掌握墙身细部构造要点。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4．楼地层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熟悉楼地层的构造组成；掌握钢筋混凝土楼板的主要类型、特点和构造；熟悉阳台及雨蓬构造。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5．楼梯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掌握楼梯的组成、作用及尺度要求；掌握平行双跑楼梯构造设计；掌握钢筋混凝土楼梯的结构形式；了解楼梯细部构造；熟悉台阶与坡道的设计要求及构造要求。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6．屋顶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了解屋顶类型、设计要求；熟悉屋面排水方式；掌握有组织排水常用方案；掌握卷材防水屋面构造做法及卷材防水细部构造做法；了解坡屋顶的形式、组成及构造做法。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7．门窗</w:t>
      </w:r>
    </w:p>
    <w:p>
      <w:pPr>
        <w:pStyle w:val="7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了解门窗的作用和要求；掌握门窗的分类及构造组成；了解铝合金门窗及塑钢门窗的特点、类型及连接构造；了解建筑遮阳的类型。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变形缝</w:t>
      </w:r>
    </w:p>
    <w:p>
      <w:pPr>
        <w:pStyle w:val="7"/>
        <w:widowControl/>
        <w:spacing w:line="500" w:lineRule="exact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熟悉变形缝的概念；掌握变形缝的类型及设置原则，掌握变形缝在墙体、楼地板和屋顶的构造做法；掌握三种变形缝的关系。</w:t>
      </w:r>
    </w:p>
    <w:p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  <w:lang w:val="en-US" w:eastAsia="zh-CN"/>
        </w:rPr>
        <w:t>六</w:t>
      </w:r>
      <w:r>
        <w:rPr>
          <w:rFonts w:hint="eastAsia"/>
          <w:b/>
          <w:sz w:val="24"/>
        </w:rPr>
        <w:t>、参考教材</w:t>
      </w:r>
    </w:p>
    <w:p>
      <w:pPr>
        <w:spacing w:line="50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《建筑构造》，肖芳主编，北京大学出版社，2021年1月第3版，ISBN：978-7-301-31612-2，定价48元。</w:t>
      </w:r>
    </w:p>
    <w:p>
      <w:pPr>
        <w:spacing w:line="500" w:lineRule="exact"/>
        <w:ind w:firstLine="4560" w:firstLineChars="1900"/>
        <w:rPr>
          <w:sz w:val="24"/>
        </w:rPr>
      </w:pPr>
    </w:p>
    <w:p>
      <w:r>
        <w:rPr>
          <w:rFonts w:hint="eastAsia"/>
          <w:sz w:val="24"/>
        </w:rPr>
        <w:t xml:space="preserve">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E517BA"/>
    <w:multiLevelType w:val="singleLevel"/>
    <w:tmpl w:val="4DE517BA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N2YxMWUzMGI1YzNlYzBhNjIxMTM3MjQ3ZGUwMGIifQ=="/>
  </w:docVars>
  <w:rsids>
    <w:rsidRoot w:val="00882283"/>
    <w:rsid w:val="003860D1"/>
    <w:rsid w:val="00882283"/>
    <w:rsid w:val="009361AA"/>
    <w:rsid w:val="18800E74"/>
    <w:rsid w:val="2944442E"/>
    <w:rsid w:val="5B3473F1"/>
    <w:rsid w:val="5D541BFA"/>
    <w:rsid w:val="76B76B15"/>
    <w:rsid w:val="7822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Strong"/>
    <w:autoRedefine/>
    <w:qFormat/>
    <w:uiPriority w:val="0"/>
    <w:rPr>
      <w:b/>
    </w:rPr>
  </w:style>
  <w:style w:type="paragraph" w:customStyle="1" w:styleId="7">
    <w:name w:val="_Style 2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</Words>
  <Characters>728</Characters>
  <Lines>6</Lines>
  <Paragraphs>1</Paragraphs>
  <TotalTime>9</TotalTime>
  <ScaleCrop>false</ScaleCrop>
  <LinksUpToDate>false</LinksUpToDate>
  <CharactersWithSpaces>854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2023-02-26T16:37:00Z</dcterms:created>
  <dc:creator>sunny</dc:creator>
  <cp:lastModifiedBy>蔡睿宁</cp:lastModifiedBy>
  <dcterms:modified xsi:type="dcterms:W3CDTF">2024-03-08T03:42:28Z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2BB8340F50AC4EFD857F87F96CE8A10A</vt:lpwstr>
  </property>
</Properties>
</file>